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7E43" w14:textId="48100283" w:rsidR="000F5C6F" w:rsidRDefault="000F5C6F" w:rsidP="000F5C6F">
      <w:pPr>
        <w:shd w:val="clear" w:color="auto" w:fill="FFFFFF"/>
        <w:spacing w:after="0" w:line="240" w:lineRule="auto"/>
        <w:jc w:val="center"/>
        <w:rPr>
          <w:rFonts w:ascii="Times New Roman" w:eastAsia="Times New Roman" w:hAnsi="Times New Roman" w:cs="Times New Roman"/>
          <w:b/>
          <w:bCs/>
          <w:color w:val="050505"/>
          <w:sz w:val="28"/>
          <w:szCs w:val="28"/>
          <w:lang w:val="en-US" w:eastAsia="en-GM"/>
        </w:rPr>
      </w:pPr>
      <w:r w:rsidRPr="000F5C6F">
        <w:rPr>
          <w:rFonts w:ascii="Times New Roman" w:eastAsia="Times New Roman" w:hAnsi="Times New Roman" w:cs="Times New Roman"/>
          <w:b/>
          <w:bCs/>
          <w:color w:val="050505"/>
          <w:sz w:val="28"/>
          <w:szCs w:val="28"/>
          <w:lang w:val="en-US" w:eastAsia="en-GM"/>
        </w:rPr>
        <w:t>PROCUREMENT DIRECTORATE CONVERGE TO TRAIN ITS STAFF</w:t>
      </w:r>
    </w:p>
    <w:p w14:paraId="293D4338" w14:textId="77777777" w:rsidR="0080245F" w:rsidRPr="000F5C6F" w:rsidRDefault="0080245F" w:rsidP="000F5C6F">
      <w:pPr>
        <w:shd w:val="clear" w:color="auto" w:fill="FFFFFF"/>
        <w:spacing w:after="0" w:line="240" w:lineRule="auto"/>
        <w:jc w:val="center"/>
        <w:rPr>
          <w:rFonts w:ascii="Times New Roman" w:eastAsia="Times New Roman" w:hAnsi="Times New Roman" w:cs="Times New Roman"/>
          <w:b/>
          <w:bCs/>
          <w:color w:val="050505"/>
          <w:sz w:val="28"/>
          <w:szCs w:val="28"/>
          <w:lang w:val="en-US" w:eastAsia="en-GM"/>
        </w:rPr>
      </w:pPr>
    </w:p>
    <w:p w14:paraId="3F2E102E" w14:textId="10324DD5" w:rsidR="000F5C6F" w:rsidRPr="000F5C6F" w:rsidRDefault="0080245F" w:rsidP="000F5C6F">
      <w:pPr>
        <w:shd w:val="clear" w:color="auto" w:fill="FFFFFF"/>
        <w:spacing w:after="0" w:line="360" w:lineRule="auto"/>
        <w:jc w:val="both"/>
        <w:rPr>
          <w:rFonts w:ascii="Times New Roman" w:eastAsia="Times New Roman" w:hAnsi="Times New Roman" w:cs="Times New Roman"/>
          <w:color w:val="050505"/>
          <w:sz w:val="28"/>
          <w:szCs w:val="28"/>
          <w:lang w:eastAsia="en-GM"/>
        </w:rPr>
      </w:pPr>
      <w:r>
        <w:rPr>
          <w:noProof/>
        </w:rPr>
        <w:drawing>
          <wp:anchor distT="0" distB="0" distL="114300" distR="114300" simplePos="0" relativeHeight="251658240" behindDoc="0" locked="0" layoutInCell="1" allowOverlap="1" wp14:anchorId="5326FD45" wp14:editId="46874AA0">
            <wp:simplePos x="0" y="0"/>
            <wp:positionH relativeFrom="column">
              <wp:posOffset>0</wp:posOffset>
            </wp:positionH>
            <wp:positionV relativeFrom="paragraph">
              <wp:posOffset>-2540</wp:posOffset>
            </wp:positionV>
            <wp:extent cx="3361018" cy="2520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1018" cy="2520950"/>
                    </a:xfrm>
                    <a:prstGeom prst="rect">
                      <a:avLst/>
                    </a:prstGeom>
                    <a:noFill/>
                    <a:ln>
                      <a:noFill/>
                    </a:ln>
                  </pic:spPr>
                </pic:pic>
              </a:graphicData>
            </a:graphic>
          </wp:anchor>
        </w:drawing>
      </w:r>
      <w:r w:rsidR="000F5C6F" w:rsidRPr="000F5C6F">
        <w:rPr>
          <w:rFonts w:ascii="Times New Roman" w:eastAsia="Times New Roman" w:hAnsi="Times New Roman" w:cs="Times New Roman"/>
          <w:color w:val="050505"/>
          <w:sz w:val="28"/>
          <w:szCs w:val="28"/>
          <w:lang w:eastAsia="en-GM"/>
        </w:rPr>
        <w:t xml:space="preserve">The Directorate of Procurement is on a 3-day convergence </w:t>
      </w:r>
      <w:r w:rsidR="008F1FCD">
        <w:rPr>
          <w:rFonts w:ascii="Times New Roman" w:eastAsia="Times New Roman" w:hAnsi="Times New Roman" w:cs="Times New Roman"/>
          <w:color w:val="050505"/>
          <w:sz w:val="28"/>
          <w:szCs w:val="28"/>
          <w:lang w:val="en-US" w:eastAsia="en-GM"/>
        </w:rPr>
        <w:t>from the 26</w:t>
      </w:r>
      <w:r w:rsidR="008F1FCD" w:rsidRPr="008F1FCD">
        <w:rPr>
          <w:rFonts w:ascii="Times New Roman" w:eastAsia="Times New Roman" w:hAnsi="Times New Roman" w:cs="Times New Roman"/>
          <w:color w:val="050505"/>
          <w:sz w:val="28"/>
          <w:szCs w:val="28"/>
          <w:vertAlign w:val="superscript"/>
          <w:lang w:val="en-US" w:eastAsia="en-GM"/>
        </w:rPr>
        <w:t>th</w:t>
      </w:r>
      <w:r w:rsidR="008F1FCD">
        <w:rPr>
          <w:rFonts w:ascii="Times New Roman" w:eastAsia="Times New Roman" w:hAnsi="Times New Roman" w:cs="Times New Roman"/>
          <w:color w:val="050505"/>
          <w:sz w:val="28"/>
          <w:szCs w:val="28"/>
          <w:lang w:val="en-US" w:eastAsia="en-GM"/>
        </w:rPr>
        <w:t xml:space="preserve"> to 28</w:t>
      </w:r>
      <w:r w:rsidR="008F1FCD" w:rsidRPr="008F1FCD">
        <w:rPr>
          <w:rFonts w:ascii="Times New Roman" w:eastAsia="Times New Roman" w:hAnsi="Times New Roman" w:cs="Times New Roman"/>
          <w:color w:val="050505"/>
          <w:sz w:val="28"/>
          <w:szCs w:val="28"/>
          <w:vertAlign w:val="superscript"/>
          <w:lang w:val="en-US" w:eastAsia="en-GM"/>
        </w:rPr>
        <w:t>th</w:t>
      </w:r>
      <w:r w:rsidR="008F1FCD">
        <w:rPr>
          <w:rFonts w:ascii="Times New Roman" w:eastAsia="Times New Roman" w:hAnsi="Times New Roman" w:cs="Times New Roman"/>
          <w:color w:val="050505"/>
          <w:sz w:val="28"/>
          <w:szCs w:val="28"/>
          <w:lang w:val="en-US" w:eastAsia="en-GM"/>
        </w:rPr>
        <w:t xml:space="preserve"> of October 2022 at Sunset beach hotel </w:t>
      </w:r>
      <w:r w:rsidR="000F5C6F" w:rsidRPr="000F5C6F">
        <w:rPr>
          <w:rFonts w:ascii="Times New Roman" w:eastAsia="Times New Roman" w:hAnsi="Times New Roman" w:cs="Times New Roman"/>
          <w:color w:val="050505"/>
          <w:sz w:val="28"/>
          <w:szCs w:val="28"/>
          <w:lang w:eastAsia="en-GM"/>
        </w:rPr>
        <w:t xml:space="preserve">to discuss the GPPA Act and other tools important to their work. Dr. </w:t>
      </w:r>
      <w:r w:rsidR="008F1FCD">
        <w:rPr>
          <w:rFonts w:ascii="Times New Roman" w:eastAsia="Times New Roman" w:hAnsi="Times New Roman" w:cs="Times New Roman"/>
          <w:color w:val="050505"/>
          <w:sz w:val="28"/>
          <w:szCs w:val="28"/>
          <w:lang w:val="en-US" w:eastAsia="en-GM"/>
        </w:rPr>
        <w:t xml:space="preserve">John Solomon </w:t>
      </w:r>
      <w:r w:rsidR="000F5C6F" w:rsidRPr="000F5C6F">
        <w:rPr>
          <w:rFonts w:ascii="Times New Roman" w:eastAsia="Times New Roman" w:hAnsi="Times New Roman" w:cs="Times New Roman"/>
          <w:color w:val="050505"/>
          <w:sz w:val="28"/>
          <w:szCs w:val="28"/>
          <w:lang w:eastAsia="en-GM"/>
        </w:rPr>
        <w:t>Jatta, the Procurement Director said that it's not business as usual in Procurement.</w:t>
      </w:r>
    </w:p>
    <w:p w14:paraId="652F7DFD" w14:textId="63A82E5C" w:rsidR="000F5C6F" w:rsidRDefault="000F5C6F" w:rsidP="000F5C6F">
      <w:pPr>
        <w:shd w:val="clear" w:color="auto" w:fill="FFFFFF"/>
        <w:spacing w:after="0" w:line="360" w:lineRule="auto"/>
        <w:jc w:val="both"/>
        <w:rPr>
          <w:rFonts w:ascii="Times New Roman" w:eastAsia="Times New Roman" w:hAnsi="Times New Roman" w:cs="Times New Roman"/>
          <w:color w:val="050505"/>
          <w:sz w:val="28"/>
          <w:szCs w:val="28"/>
          <w:lang w:eastAsia="en-GM"/>
        </w:rPr>
      </w:pPr>
      <w:r w:rsidRPr="000F5C6F">
        <w:rPr>
          <w:rFonts w:ascii="Times New Roman" w:eastAsia="Times New Roman" w:hAnsi="Times New Roman" w:cs="Times New Roman"/>
          <w:color w:val="050505"/>
          <w:sz w:val="28"/>
          <w:szCs w:val="28"/>
          <w:lang w:eastAsia="en-GM"/>
        </w:rPr>
        <w:t>He urge</w:t>
      </w:r>
      <w:r w:rsidR="00727960">
        <w:rPr>
          <w:rFonts w:ascii="Times New Roman" w:eastAsia="Times New Roman" w:hAnsi="Times New Roman" w:cs="Times New Roman"/>
          <w:color w:val="050505"/>
          <w:sz w:val="28"/>
          <w:szCs w:val="28"/>
          <w:lang w:val="en-US" w:eastAsia="en-GM"/>
        </w:rPr>
        <w:t>d</w:t>
      </w:r>
      <w:r w:rsidRPr="000F5C6F">
        <w:rPr>
          <w:rFonts w:ascii="Times New Roman" w:eastAsia="Times New Roman" w:hAnsi="Times New Roman" w:cs="Times New Roman"/>
          <w:color w:val="050505"/>
          <w:sz w:val="28"/>
          <w:szCs w:val="28"/>
          <w:lang w:eastAsia="en-GM"/>
        </w:rPr>
        <w:t xml:space="preserve"> officers to work hard to ensure that corruption is eradicated in the Procurement system. </w:t>
      </w:r>
      <w:r w:rsidR="00FC21F7">
        <w:rPr>
          <w:rFonts w:ascii="Times New Roman" w:eastAsia="Times New Roman" w:hAnsi="Times New Roman" w:cs="Times New Roman"/>
          <w:color w:val="050505"/>
          <w:sz w:val="28"/>
          <w:szCs w:val="28"/>
          <w:lang w:val="en-US" w:eastAsia="en-GM"/>
        </w:rPr>
        <w:t>He added that procurement officers have the potential to sink or uplift this country with the work they do. Therefore, he encouraged them to adhere to the ethical principles surrounding their work. Finally, h</w:t>
      </w:r>
      <w:r w:rsidRPr="000F5C6F">
        <w:rPr>
          <w:rFonts w:ascii="Times New Roman" w:eastAsia="Times New Roman" w:hAnsi="Times New Roman" w:cs="Times New Roman"/>
          <w:color w:val="050505"/>
          <w:sz w:val="28"/>
          <w:szCs w:val="28"/>
          <w:lang w:eastAsia="en-GM"/>
        </w:rPr>
        <w:t>e thank</w:t>
      </w:r>
      <w:r w:rsidR="00FC21F7">
        <w:rPr>
          <w:rFonts w:ascii="Times New Roman" w:eastAsia="Times New Roman" w:hAnsi="Times New Roman" w:cs="Times New Roman"/>
          <w:color w:val="050505"/>
          <w:sz w:val="28"/>
          <w:szCs w:val="28"/>
          <w:lang w:val="en-US" w:eastAsia="en-GM"/>
        </w:rPr>
        <w:t>ed</w:t>
      </w:r>
      <w:r w:rsidRPr="000F5C6F">
        <w:rPr>
          <w:rFonts w:ascii="Times New Roman" w:eastAsia="Times New Roman" w:hAnsi="Times New Roman" w:cs="Times New Roman"/>
          <w:color w:val="050505"/>
          <w:sz w:val="28"/>
          <w:szCs w:val="28"/>
          <w:lang w:eastAsia="en-GM"/>
        </w:rPr>
        <w:t xml:space="preserve"> the Ministry for ensuring that the Cadre is backed by law.</w:t>
      </w:r>
    </w:p>
    <w:p w14:paraId="66B048A0" w14:textId="77777777" w:rsidR="00A04AEF" w:rsidRDefault="00A04AEF" w:rsidP="000F5C6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p>
    <w:p w14:paraId="1F80622D" w14:textId="77D59137" w:rsidR="000F5C6F" w:rsidRDefault="00A04AEF" w:rsidP="00A04AE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r>
        <w:rPr>
          <w:noProof/>
        </w:rPr>
        <w:drawing>
          <wp:anchor distT="0" distB="0" distL="114300" distR="114300" simplePos="0" relativeHeight="251659264" behindDoc="1" locked="0" layoutInCell="1" allowOverlap="1" wp14:anchorId="3563873E" wp14:editId="25B4156A">
            <wp:simplePos x="0" y="0"/>
            <wp:positionH relativeFrom="column">
              <wp:posOffset>2686050</wp:posOffset>
            </wp:positionH>
            <wp:positionV relativeFrom="paragraph">
              <wp:posOffset>635</wp:posOffset>
            </wp:positionV>
            <wp:extent cx="3039308" cy="2279650"/>
            <wp:effectExtent l="0" t="0" r="8890" b="6350"/>
            <wp:wrapTight wrapText="bothSides">
              <wp:wrapPolygon edited="0">
                <wp:start x="0" y="0"/>
                <wp:lineTo x="0" y="21480"/>
                <wp:lineTo x="21528" y="21480"/>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308" cy="2279650"/>
                    </a:xfrm>
                    <a:prstGeom prst="rect">
                      <a:avLst/>
                    </a:prstGeom>
                    <a:noFill/>
                    <a:ln>
                      <a:noFill/>
                    </a:ln>
                  </pic:spPr>
                </pic:pic>
              </a:graphicData>
            </a:graphic>
          </wp:anchor>
        </w:drawing>
      </w:r>
      <w:r w:rsidR="000F5C6F">
        <w:rPr>
          <w:rFonts w:ascii="Times New Roman" w:eastAsia="Times New Roman" w:hAnsi="Times New Roman" w:cs="Times New Roman"/>
          <w:color w:val="050505"/>
          <w:sz w:val="28"/>
          <w:szCs w:val="28"/>
          <w:lang w:val="en-US" w:eastAsia="en-GM"/>
        </w:rPr>
        <w:t xml:space="preserve">In his deliberation, Mr. Gomez, the head of the Gambia Public Procurement Institute told participants that the GPPA Act should be taken seriously by officers as they </w:t>
      </w:r>
      <w:r w:rsidR="00727960">
        <w:rPr>
          <w:rFonts w:ascii="Times New Roman" w:eastAsia="Times New Roman" w:hAnsi="Times New Roman" w:cs="Times New Roman"/>
          <w:color w:val="050505"/>
          <w:sz w:val="28"/>
          <w:szCs w:val="28"/>
          <w:lang w:val="en-US" w:eastAsia="en-GM"/>
        </w:rPr>
        <w:t>keep</w:t>
      </w:r>
      <w:r w:rsidR="000F5C6F">
        <w:rPr>
          <w:rFonts w:ascii="Times New Roman" w:eastAsia="Times New Roman" w:hAnsi="Times New Roman" w:cs="Times New Roman"/>
          <w:color w:val="050505"/>
          <w:sz w:val="28"/>
          <w:szCs w:val="28"/>
          <w:lang w:val="en-US" w:eastAsia="en-GM"/>
        </w:rPr>
        <w:t xml:space="preserve"> their holy books. In his words, “The Act is your Qur’an/Bible. Read it, understand it and execute it. You will save yourselves, your institutions, and the country”.</w:t>
      </w:r>
    </w:p>
    <w:p w14:paraId="60C396D9" w14:textId="0F2861FD" w:rsidR="000F5C6F" w:rsidRDefault="00A04AEF" w:rsidP="000F5C6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r>
        <w:rPr>
          <w:noProof/>
        </w:rPr>
        <w:lastRenderedPageBreak/>
        <w:drawing>
          <wp:anchor distT="0" distB="0" distL="114300" distR="114300" simplePos="0" relativeHeight="251660288" behindDoc="0" locked="0" layoutInCell="1" allowOverlap="1" wp14:anchorId="29CDB176" wp14:editId="14D712EE">
            <wp:simplePos x="0" y="0"/>
            <wp:positionH relativeFrom="margin">
              <wp:align>left</wp:align>
            </wp:positionH>
            <wp:positionV relativeFrom="paragraph">
              <wp:posOffset>5715</wp:posOffset>
            </wp:positionV>
            <wp:extent cx="2660650" cy="19964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0650"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C6F">
        <w:rPr>
          <w:rFonts w:ascii="Times New Roman" w:eastAsia="Times New Roman" w:hAnsi="Times New Roman" w:cs="Times New Roman"/>
          <w:color w:val="050505"/>
          <w:sz w:val="28"/>
          <w:szCs w:val="28"/>
          <w:lang w:val="en-US" w:eastAsia="en-GM"/>
        </w:rPr>
        <w:t xml:space="preserve">Mr. Modou Ceesay, the Director General of Internal Audit in his </w:t>
      </w:r>
      <w:r w:rsidR="00E73572">
        <w:rPr>
          <w:rFonts w:ascii="Times New Roman" w:eastAsia="Times New Roman" w:hAnsi="Times New Roman" w:cs="Times New Roman"/>
          <w:color w:val="050505"/>
          <w:sz w:val="28"/>
          <w:szCs w:val="28"/>
          <w:lang w:val="en-US" w:eastAsia="en-GM"/>
        </w:rPr>
        <w:t>expression</w:t>
      </w:r>
      <w:r w:rsidR="000F5C6F">
        <w:rPr>
          <w:rFonts w:ascii="Times New Roman" w:eastAsia="Times New Roman" w:hAnsi="Times New Roman" w:cs="Times New Roman"/>
          <w:color w:val="050505"/>
          <w:sz w:val="28"/>
          <w:szCs w:val="28"/>
          <w:lang w:val="en-US" w:eastAsia="en-GM"/>
        </w:rPr>
        <w:t xml:space="preserve"> spoke at length about procurement fraud and red flags.</w:t>
      </w:r>
      <w:r w:rsidR="00E73572">
        <w:rPr>
          <w:rFonts w:ascii="Times New Roman" w:eastAsia="Times New Roman" w:hAnsi="Times New Roman" w:cs="Times New Roman"/>
          <w:color w:val="050505"/>
          <w:sz w:val="28"/>
          <w:szCs w:val="28"/>
          <w:lang w:val="en-US" w:eastAsia="en-GM"/>
        </w:rPr>
        <w:t xml:space="preserve"> He outlined that procurement fraud is one of the biggest areas of fraud loss for both central and local government departments. He added that its impact is wide-ranging and the true financial costs and opportunity costs are difficult to qualify.</w:t>
      </w:r>
      <w:r w:rsidR="00DE5D42">
        <w:rPr>
          <w:rFonts w:ascii="Times New Roman" w:eastAsia="Times New Roman" w:hAnsi="Times New Roman" w:cs="Times New Roman"/>
          <w:color w:val="050505"/>
          <w:sz w:val="28"/>
          <w:szCs w:val="28"/>
          <w:lang w:val="en-US" w:eastAsia="en-GM"/>
        </w:rPr>
        <w:t xml:space="preserve"> “The consequences from </w:t>
      </w:r>
      <w:r w:rsidR="003824B0">
        <w:rPr>
          <w:rFonts w:ascii="Times New Roman" w:eastAsia="Times New Roman" w:hAnsi="Times New Roman" w:cs="Times New Roman"/>
          <w:color w:val="050505"/>
          <w:sz w:val="28"/>
          <w:szCs w:val="28"/>
          <w:lang w:val="en-US" w:eastAsia="en-GM"/>
        </w:rPr>
        <w:t>procurement fraud are more than just the financial loss. They include the risk of reputational damage, low staff morale, increased workload in detecting procurement fraud, increased resources needed for investigations, and operational impact from the loss of supply of goods, services, and finance”. He added.</w:t>
      </w:r>
    </w:p>
    <w:p w14:paraId="1B43D00C" w14:textId="7DBF5F94" w:rsidR="00890EA5" w:rsidRDefault="00890EA5" w:rsidP="000F5C6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r>
        <w:rPr>
          <w:rFonts w:ascii="Times New Roman" w:eastAsia="Times New Roman" w:hAnsi="Times New Roman" w:cs="Times New Roman"/>
          <w:color w:val="050505"/>
          <w:sz w:val="28"/>
          <w:szCs w:val="28"/>
          <w:lang w:val="en-US" w:eastAsia="en-GM"/>
        </w:rPr>
        <w:t xml:space="preserve">On their part, participants took turns expressing their experiences: successes, and challenges in the execution of their work. </w:t>
      </w:r>
    </w:p>
    <w:p w14:paraId="31C2AAFA" w14:textId="695B04B5" w:rsidR="00C8340C" w:rsidRDefault="00C8340C" w:rsidP="000F5C6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r>
        <w:rPr>
          <w:rFonts w:ascii="Times New Roman" w:eastAsia="Times New Roman" w:hAnsi="Times New Roman" w:cs="Times New Roman"/>
          <w:color w:val="050505"/>
          <w:sz w:val="28"/>
          <w:szCs w:val="28"/>
          <w:lang w:val="en-US" w:eastAsia="en-GM"/>
        </w:rPr>
        <w:t>Ebrima S. Jallow</w:t>
      </w:r>
    </w:p>
    <w:p w14:paraId="57A3231C" w14:textId="77777777" w:rsidR="000F5C6F" w:rsidRPr="000F5C6F" w:rsidRDefault="000F5C6F" w:rsidP="000F5C6F">
      <w:pPr>
        <w:shd w:val="clear" w:color="auto" w:fill="FFFFFF"/>
        <w:spacing w:after="0" w:line="360" w:lineRule="auto"/>
        <w:jc w:val="both"/>
        <w:rPr>
          <w:rFonts w:ascii="Times New Roman" w:eastAsia="Times New Roman" w:hAnsi="Times New Roman" w:cs="Times New Roman"/>
          <w:color w:val="050505"/>
          <w:sz w:val="28"/>
          <w:szCs w:val="28"/>
          <w:lang w:val="en-US" w:eastAsia="en-GM"/>
        </w:rPr>
      </w:pPr>
    </w:p>
    <w:p w14:paraId="6A422732" w14:textId="77777777" w:rsidR="004F5DF8" w:rsidRPr="000F5C6F" w:rsidRDefault="004F5DF8">
      <w:pPr>
        <w:rPr>
          <w:rFonts w:ascii="Times New Roman" w:hAnsi="Times New Roman" w:cs="Times New Roman"/>
          <w:sz w:val="28"/>
          <w:szCs w:val="28"/>
        </w:rPr>
      </w:pPr>
    </w:p>
    <w:sectPr w:rsidR="004F5DF8" w:rsidRPr="000F5C6F" w:rsidSect="00FC21F7">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6F"/>
    <w:rsid w:val="000F5C6F"/>
    <w:rsid w:val="003824B0"/>
    <w:rsid w:val="004F5DF8"/>
    <w:rsid w:val="00727960"/>
    <w:rsid w:val="0080245F"/>
    <w:rsid w:val="00890EA5"/>
    <w:rsid w:val="008F1FCD"/>
    <w:rsid w:val="00A04AEF"/>
    <w:rsid w:val="00C8340C"/>
    <w:rsid w:val="00DE5D42"/>
    <w:rsid w:val="00E73572"/>
    <w:rsid w:val="00FC21F7"/>
  </w:rsids>
  <m:mathPr>
    <m:mathFont m:val="Cambria Math"/>
    <m:brkBin m:val="before"/>
    <m:brkBinSub m:val="--"/>
    <m:smallFrac m:val="0"/>
    <m:dispDef/>
    <m:lMargin m:val="0"/>
    <m:rMargin m:val="0"/>
    <m:defJc m:val="centerGroup"/>
    <m:wrapIndent m:val="1440"/>
    <m:intLim m:val="subSup"/>
    <m:naryLim m:val="undOvr"/>
  </m:mathPr>
  <w:themeFontLang w:val="en-G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48A0"/>
  <w15:chartTrackingRefBased/>
  <w15:docId w15:val="{9A901CBC-A1AC-4F22-9DA5-9A0072EF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2241">
      <w:bodyDiv w:val="1"/>
      <w:marLeft w:val="0"/>
      <w:marRight w:val="0"/>
      <w:marTop w:val="0"/>
      <w:marBottom w:val="0"/>
      <w:divBdr>
        <w:top w:val="none" w:sz="0" w:space="0" w:color="auto"/>
        <w:left w:val="none" w:sz="0" w:space="0" w:color="auto"/>
        <w:bottom w:val="none" w:sz="0" w:space="0" w:color="auto"/>
        <w:right w:val="none" w:sz="0" w:space="0" w:color="auto"/>
      </w:divBdr>
      <w:divsChild>
        <w:div w:id="2103989586">
          <w:marLeft w:val="0"/>
          <w:marRight w:val="0"/>
          <w:marTop w:val="0"/>
          <w:marBottom w:val="0"/>
          <w:divBdr>
            <w:top w:val="none" w:sz="0" w:space="0" w:color="auto"/>
            <w:left w:val="none" w:sz="0" w:space="0" w:color="auto"/>
            <w:bottom w:val="none" w:sz="0" w:space="0" w:color="auto"/>
            <w:right w:val="none" w:sz="0" w:space="0" w:color="auto"/>
          </w:divBdr>
        </w:div>
        <w:div w:id="99634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Ebrima  S. Jallow</dc:creator>
  <cp:keywords/>
  <dc:description/>
  <cp:lastModifiedBy>Ebrima  S. Jallow</cp:lastModifiedBy>
  <cp:revision>6</cp:revision>
  <dcterms:created xsi:type="dcterms:W3CDTF">2022-10-28T10:41:00Z</dcterms:created>
  <dcterms:modified xsi:type="dcterms:W3CDTF">2022-10-28T12:31:00Z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4df67d1f-2c4f-45bd-b292-4e4e0694975f</vt:lpwstr>
  </property>
</Properties>
</file>